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614" w:rsidRPr="002C4614" w:rsidRDefault="002C4614" w:rsidP="002C461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4"/>
      <w:bookmarkEnd w:id="0"/>
      <w:r w:rsidRPr="002C461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2C4614" w:rsidRPr="002C4614" w:rsidRDefault="00304D31" w:rsidP="00304D31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2C4614" w:rsidRPr="002C4614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C4614" w:rsidRPr="002C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C4614" w:rsidRPr="002C461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Межрайонной</w:t>
      </w:r>
      <w:proofErr w:type="gramEnd"/>
      <w:r w:rsidR="002C4614" w:rsidRPr="002C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ФНС</w:t>
      </w:r>
    </w:p>
    <w:p w:rsidR="002C4614" w:rsidRPr="002C4614" w:rsidRDefault="002C4614" w:rsidP="002C461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61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 №27 по Санкт-Петербургу</w:t>
      </w:r>
    </w:p>
    <w:p w:rsidR="002C4614" w:rsidRPr="002C4614" w:rsidRDefault="002C4614" w:rsidP="002C461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614" w:rsidRPr="002C4614" w:rsidRDefault="002C4614" w:rsidP="002C461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61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304D31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Александрова</w:t>
      </w:r>
    </w:p>
    <w:p w:rsidR="002C4614" w:rsidRPr="002C4614" w:rsidRDefault="002C4614" w:rsidP="002C461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61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(инициалы, фамилия)</w:t>
      </w:r>
    </w:p>
    <w:p w:rsidR="002C4614" w:rsidRPr="002C4614" w:rsidRDefault="002C4614" w:rsidP="002C4614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61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"___"</w:t>
      </w:r>
      <w:r w:rsidR="00304D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</w:t>
      </w:r>
      <w:r w:rsidRPr="002C4614">
        <w:rPr>
          <w:rFonts w:ascii="Times New Roman" w:eastAsia="Times New Roman" w:hAnsi="Times New Roman" w:cs="Times New Roman"/>
          <w:sz w:val="28"/>
          <w:szCs w:val="28"/>
          <w:lang w:eastAsia="ru-RU"/>
        </w:rPr>
        <w:t>_20</w:t>
      </w:r>
      <w:r w:rsidR="00E7790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2C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2C4614" w:rsidRPr="002C4614" w:rsidRDefault="002C4614" w:rsidP="002C4614">
      <w:pPr>
        <w:widowControl w:val="0"/>
        <w:tabs>
          <w:tab w:val="left" w:pos="724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2C4614">
        <w:rPr>
          <w:rFonts w:ascii="Times New Roman" w:eastAsia="Times New Roman" w:hAnsi="Times New Roman" w:cs="Times New Roman"/>
          <w:szCs w:val="20"/>
          <w:lang w:eastAsia="ru-RU"/>
        </w:rPr>
        <w:tab/>
      </w:r>
    </w:p>
    <w:p w:rsidR="002C4614" w:rsidRPr="002C4614" w:rsidRDefault="002C4614" w:rsidP="002C461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2C4614" w:rsidRPr="002C4614" w:rsidRDefault="002C4614" w:rsidP="002C46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61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Должностной регламент</w:t>
      </w:r>
    </w:p>
    <w:p w:rsidR="002C4614" w:rsidRPr="002C4614" w:rsidRDefault="00A00B33" w:rsidP="002C46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государственного налогового инспектора</w:t>
      </w:r>
      <w:r w:rsidR="002C4614" w:rsidRPr="002C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79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аналитического </w:t>
      </w:r>
      <w:r w:rsidR="002C4614" w:rsidRPr="002C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</w:t>
      </w:r>
    </w:p>
    <w:p w:rsidR="002C4614" w:rsidRPr="002C4614" w:rsidRDefault="002C4614" w:rsidP="002C46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Межрайонной ИФНС России №27 по Санкт-Петербургу </w:t>
      </w:r>
    </w:p>
    <w:p w:rsidR="002C4614" w:rsidRPr="002C4614" w:rsidRDefault="002C4614" w:rsidP="00A00B3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2C4614" w:rsidRPr="002C4614" w:rsidRDefault="002C4614" w:rsidP="002C461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4614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</w:t>
      </w:r>
    </w:p>
    <w:p w:rsidR="002C4614" w:rsidRPr="002C4614" w:rsidRDefault="002C4614" w:rsidP="002C46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специалиста </w:t>
      </w:r>
      <w:r w:rsidR="00E77904" w:rsidRPr="003820F0">
        <w:rPr>
          <w:rFonts w:ascii="Times New Roman" w:hAnsi="Times New Roman" w:cs="Times New Roman"/>
          <w:sz w:val="28"/>
          <w:szCs w:val="28"/>
        </w:rPr>
        <w:t>1</w:t>
      </w:r>
      <w:r w:rsidRPr="003820F0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E77904" w:rsidRPr="003820F0"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Pr="003820F0">
        <w:rPr>
          <w:rFonts w:ascii="Times New Roman" w:hAnsi="Times New Roman" w:cs="Times New Roman"/>
          <w:sz w:val="28"/>
          <w:szCs w:val="28"/>
        </w:rPr>
        <w:t xml:space="preserve">отдела Межрайонной ИФНС России №27 по Санкт-Петербургу (далее – </w:t>
      </w:r>
      <w:r w:rsidR="00E77904" w:rsidRPr="003820F0">
        <w:rPr>
          <w:rFonts w:ascii="Times New Roman" w:hAnsi="Times New Roman" w:cs="Times New Roman"/>
          <w:sz w:val="28"/>
          <w:szCs w:val="28"/>
        </w:rPr>
        <w:t>специалист 1 разряда</w:t>
      </w:r>
      <w:r w:rsidRPr="003820F0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780E53" w:rsidRPr="003820F0">
        <w:rPr>
          <w:rFonts w:ascii="Times New Roman" w:hAnsi="Times New Roman" w:cs="Times New Roman"/>
          <w:sz w:val="28"/>
          <w:szCs w:val="28"/>
        </w:rPr>
        <w:t>младшей</w:t>
      </w:r>
      <w:r w:rsidRPr="003820F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"обеспечивающие специалисты"</w:t>
      </w:r>
    </w:p>
    <w:p w:rsidR="0096257B" w:rsidRPr="003820F0" w:rsidRDefault="002C4614" w:rsidP="0038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96257B" w:rsidRPr="003820F0">
        <w:rPr>
          <w:rFonts w:ascii="Times New Roman" w:hAnsi="Times New Roman" w:cs="Times New Roman"/>
          <w:sz w:val="28"/>
          <w:szCs w:val="28"/>
        </w:rPr>
        <w:t>11-4-5-09</w:t>
      </w:r>
      <w:r w:rsidR="00A00B33">
        <w:rPr>
          <w:rFonts w:ascii="Times New Roman" w:hAnsi="Times New Roman" w:cs="Times New Roman"/>
          <w:sz w:val="28"/>
          <w:szCs w:val="28"/>
        </w:rPr>
        <w:t>5</w:t>
      </w:r>
    </w:p>
    <w:p w:rsidR="002C4614" w:rsidRPr="003820F0" w:rsidRDefault="002C4614" w:rsidP="003820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Область профессиональной служебной деятельности специалиста </w:t>
      </w:r>
      <w:r w:rsidR="00E77904"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разряда: регулирование налоговой деятельности.</w:t>
      </w:r>
    </w:p>
    <w:p w:rsidR="00A31A15" w:rsidRPr="003820F0" w:rsidRDefault="00303959" w:rsidP="003820F0">
      <w:pPr>
        <w:pStyle w:val="ConsPlusNormal"/>
        <w:ind w:right="-170"/>
        <w:jc w:val="both"/>
        <w:rPr>
          <w:rFonts w:ascii="Times New Roman" w:hAnsi="Times New Roman" w:cs="Times New Roman"/>
          <w:spacing w:val="4"/>
          <w:position w:val="2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 xml:space="preserve">         </w:t>
      </w:r>
      <w:r w:rsidR="002C4614" w:rsidRPr="003820F0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специалиста </w:t>
      </w:r>
      <w:r w:rsidR="00E77904" w:rsidRPr="003820F0">
        <w:rPr>
          <w:rFonts w:ascii="Times New Roman" w:hAnsi="Times New Roman" w:cs="Times New Roman"/>
          <w:sz w:val="28"/>
          <w:szCs w:val="28"/>
        </w:rPr>
        <w:t>1</w:t>
      </w:r>
      <w:r w:rsidR="002C4614" w:rsidRPr="003820F0">
        <w:rPr>
          <w:rFonts w:ascii="Times New Roman" w:hAnsi="Times New Roman" w:cs="Times New Roman"/>
          <w:sz w:val="28"/>
          <w:szCs w:val="28"/>
        </w:rPr>
        <w:t xml:space="preserve"> разряда: </w:t>
      </w:r>
      <w:r w:rsidR="00E77904"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Прогнозно-аналитическое направление. Анализ налоговых </w:t>
      </w:r>
      <w:r w:rsidR="00E77904" w:rsidRPr="003820F0">
        <w:rPr>
          <w:rFonts w:ascii="Times New Roman" w:hAnsi="Times New Roman" w:cs="Times New Roman"/>
          <w:sz w:val="28"/>
          <w:szCs w:val="28"/>
        </w:rPr>
        <w:t>платежей и других доходов в бюджетную систему Российской Федерации в соответствии с изменениями и дополнениями, вносимыми в классификацию доходов бюджета в разрезе</w:t>
      </w:r>
      <w:r w:rsidR="00A31A15" w:rsidRPr="003820F0">
        <w:rPr>
          <w:rFonts w:ascii="Times New Roman" w:hAnsi="Times New Roman" w:cs="Times New Roman"/>
          <w:sz w:val="28"/>
          <w:szCs w:val="28"/>
        </w:rPr>
        <w:t xml:space="preserve"> </w:t>
      </w:r>
      <w:r w:rsidR="00E77904"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>основных налогоплательщиков</w:t>
      </w:r>
      <w:r w:rsidR="00A31A15"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. </w:t>
      </w:r>
      <w:proofErr w:type="gramStart"/>
      <w:r w:rsidR="00A31A15"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В соответствии с методикой формирование и анализ </w:t>
      </w:r>
      <w:r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сведений о </w:t>
      </w:r>
      <w:r w:rsidRPr="003820F0">
        <w:rPr>
          <w:rFonts w:ascii="Times New Roman" w:hAnsi="Times New Roman" w:cs="Times New Roman"/>
          <w:sz w:val="28"/>
          <w:szCs w:val="28"/>
        </w:rPr>
        <w:t>динамике поступления администрируемых ФНС России доходов в консолидированный бюджет Российской Федерации</w:t>
      </w:r>
      <w:r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 </w:t>
      </w:r>
      <w:r w:rsidR="00A31A15"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>по налогоплательщикам</w:t>
      </w:r>
      <w:r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, переходящим на налоговое администрирование в другой налоговый. </w:t>
      </w:r>
      <w:proofErr w:type="gramEnd"/>
    </w:p>
    <w:p w:rsidR="002C4614" w:rsidRPr="003820F0" w:rsidRDefault="00A31A15" w:rsidP="003820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      </w:t>
      </w:r>
      <w:r w:rsidR="00E77904"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 </w:t>
      </w:r>
      <w:r w:rsidR="002C4614"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Назначение на должность и освобождение от должности </w:t>
      </w:r>
      <w:r w:rsidR="00F847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государственного налогового инспектора</w:t>
      </w:r>
      <w:r w:rsidR="002C4614"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приказом начальника Межрайонной ИФНС России №27 по Санкт-Петербургу.</w:t>
      </w:r>
    </w:p>
    <w:p w:rsidR="002C4614" w:rsidRPr="003820F0" w:rsidRDefault="00303959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 xml:space="preserve">        </w:t>
      </w:r>
      <w:r w:rsidR="002C4614" w:rsidRPr="003820F0">
        <w:rPr>
          <w:rFonts w:ascii="Times New Roman" w:hAnsi="Times New Roman" w:cs="Times New Roman"/>
          <w:sz w:val="28"/>
          <w:szCs w:val="28"/>
        </w:rPr>
        <w:t xml:space="preserve">5. </w:t>
      </w:r>
      <w:r w:rsidR="00F847E3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2C4614" w:rsidRPr="003820F0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отдела.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II. Квалификационные требования для замещения должности</w:t>
      </w:r>
      <w:r w:rsid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гражданской службы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Для замещения должности  </w:t>
      </w:r>
      <w:r w:rsidR="00F847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устанавливаются следующие требования.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Наличие </w:t>
      </w:r>
      <w:r w:rsidR="00F847E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образования по специальности, направлению подготовки: </w:t>
      </w:r>
      <w:r w:rsidRPr="003820F0">
        <w:rPr>
          <w:rFonts w:ascii="Times New Roman" w:hAnsi="Times New Roman" w:cs="Times New Roman"/>
          <w:sz w:val="28"/>
          <w:szCs w:val="28"/>
        </w:rPr>
        <w:t xml:space="preserve">укрупненных групп специальностей, направлений подготовки: </w:t>
      </w:r>
      <w:proofErr w:type="gramStart"/>
      <w:r w:rsidRPr="003820F0">
        <w:rPr>
          <w:rFonts w:ascii="Times New Roman" w:hAnsi="Times New Roman" w:cs="Times New Roman"/>
          <w:sz w:val="28"/>
          <w:szCs w:val="28"/>
        </w:rPr>
        <w:t>"Экономика и управление" (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"Экономика", </w:t>
      </w:r>
      <w:r w:rsidRPr="003820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"Менеджмент", "Управление персоналом",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инфраструктура", "Экономическая безопасность")</w:t>
      </w:r>
      <w:r w:rsidRPr="003820F0">
        <w:rPr>
          <w:rFonts w:ascii="Times New Roman" w:hAnsi="Times New Roman" w:cs="Times New Roman"/>
          <w:sz w:val="28"/>
          <w:szCs w:val="28"/>
        </w:rPr>
        <w:t xml:space="preserve">, "Юриспруденция" </w:t>
      </w:r>
      <w:r w:rsidRPr="003820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2C4614" w:rsidRPr="003820F0" w:rsidRDefault="002C4614" w:rsidP="0038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</w:t>
      </w:r>
      <w:proofErr w:type="gramStart"/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Наличие профессиональных знаний: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6" w:history="1">
        <w:r w:rsidRPr="003820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Pr="003820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приказ</w:t>
        </w:r>
      </w:hyperlink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нормативных правовых актах, порядке исчисления и уплаты налогов и сборов, правах и обязанностях</w:t>
      </w:r>
      <w:proofErr w:type="gramEnd"/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820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6.4.2. Иные профессиональные знания: основы экономики, финансов,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Федерации.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820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6.5. Наличие функциональных знаний: основы налогообложения; методология  формирования информационного ресурса «Расчеты с бюджетом» местного уровня; порядок учета в карточках "РСБ" платежей, поступивших на соответствующие счета Федерального казначейства; методология и методика исчисления доходов; принципы предоставления государственных услуг; понятие, процедура рассмотрения обращений граждан; понятие нормы права, нормативного правового акта, правоотношений и их признаки; принципы, методы, технологии и механизмы осуществления контроля.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Pr="003820F0">
        <w:rPr>
          <w:rFonts w:ascii="Times New Roman" w:eastAsia="Times New Roman" w:hAnsi="Times New Roman" w:cs="Calibri"/>
          <w:spacing w:val="-2"/>
          <w:sz w:val="28"/>
          <w:szCs w:val="28"/>
          <w:lang w:eastAsia="ru-RU"/>
        </w:rPr>
        <w:t xml:space="preserve">;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BF0A6E" w:rsidRPr="00BF0A6E" w:rsidRDefault="00BF0A6E" w:rsidP="003820F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</w:pPr>
      <w:r w:rsidRPr="00BF0A6E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  <w:t xml:space="preserve">         6.7. </w:t>
      </w:r>
      <w:proofErr w:type="gramStart"/>
      <w:r w:rsidRPr="00BF0A6E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  <w:t xml:space="preserve">Наличие профессиональных умений: организация работы по анализу </w:t>
      </w:r>
      <w:r w:rsidRPr="00BF0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доходной части бюджета и государственных внебюджетных фондов, в том числе в разрезе </w:t>
      </w:r>
      <w:proofErr w:type="spellStart"/>
      <w:r w:rsidRPr="00BF0A6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бюджетообразующих</w:t>
      </w:r>
      <w:proofErr w:type="spellEnd"/>
      <w:r w:rsidRPr="00BF0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налогоплательщиков; </w:t>
      </w:r>
      <w:r w:rsidRPr="00BF0A6E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  <w:t>анализ налоговой базы (по декларациям) п</w:t>
      </w:r>
      <w:r w:rsidRPr="003820F0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  <w:t xml:space="preserve">о налогам и налогоплательщикам; </w:t>
      </w:r>
      <w:r w:rsidRPr="00BF0A6E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  <w:t>составлять ежемесячную информацию о предполагаемых суммах возмещения налогоплательщиками НДС по ставке 0% и по операциям на внутреннем рынке в разрезе плательщиков;</w:t>
      </w:r>
      <w:proofErr w:type="gramEnd"/>
      <w:r w:rsidRPr="00BF0A6E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  <w:t xml:space="preserve"> </w:t>
      </w:r>
      <w:proofErr w:type="gramStart"/>
      <w:r w:rsidRPr="00BF0A6E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  <w:t>организация работы по передаче сведений, содержащихся в статистических отчетах о налоговой базе и структуре начислений, в соответствии с постановлением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 в муниципальные образования;</w:t>
      </w:r>
      <w:proofErr w:type="gramEnd"/>
      <w:r w:rsidRPr="00BF0A6E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  <w:t xml:space="preserve"> организация работы по осуществлению </w:t>
      </w:r>
      <w:r w:rsidRPr="00BF0A6E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  <w:lastRenderedPageBreak/>
        <w:t>внутреннего контроля деятельности по технологическим процессам ФНС России, относящимся к компетенции отдела;</w:t>
      </w:r>
      <w:r w:rsidRPr="00BF0A6E">
        <w:rPr>
          <w:spacing w:val="4"/>
          <w:position w:val="2"/>
          <w:sz w:val="28"/>
          <w:szCs w:val="28"/>
        </w:rPr>
        <w:t xml:space="preserve"> </w:t>
      </w:r>
      <w:r w:rsidRPr="00BF0A6E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  <w:t>обеспечение выполнения поставленных руководством задач.</w:t>
      </w:r>
    </w:p>
    <w:p w:rsidR="00BF0A6E" w:rsidRPr="00BF0A6E" w:rsidRDefault="00BF0A6E" w:rsidP="003820F0">
      <w:pPr>
        <w:widowControl w:val="0"/>
        <w:autoSpaceDE w:val="0"/>
        <w:autoSpaceDN w:val="0"/>
        <w:spacing w:after="0" w:line="240" w:lineRule="auto"/>
        <w:ind w:right="-170"/>
        <w:jc w:val="both"/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</w:pPr>
      <w:r w:rsidRPr="00BF0A6E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  <w:t xml:space="preserve"> 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осуществление контроля исполнения предписаний, решений и других распорядительных документов; подготовка аналитических, информационных и других материалов; организация и проведение мониторинга применения законодательства</w:t>
      </w:r>
      <w:r w:rsidRPr="003820F0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  <w:t xml:space="preserve">. </w:t>
      </w:r>
      <w:r w:rsidRPr="00BF0A6E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  <w:t>Проведение внутреннего мониторинга на основании Перечней операций технологических процессов, указанных в сформированных картах внутреннего контроля,  с целью предотвращения нарушений.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III. Должностные обязанности, права и ответственность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Основные права и обязанности  </w:t>
      </w:r>
      <w:r w:rsidR="00F847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старшего государственного налогового инспектора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Федерации".</w:t>
      </w:r>
    </w:p>
    <w:p w:rsidR="004D2525" w:rsidRPr="004D2525" w:rsidRDefault="004D2525" w:rsidP="003820F0">
      <w:pPr>
        <w:widowControl w:val="0"/>
        <w:autoSpaceDE w:val="0"/>
        <w:autoSpaceDN w:val="0"/>
        <w:spacing w:after="0" w:line="240" w:lineRule="auto"/>
        <w:ind w:right="-170"/>
        <w:jc w:val="both"/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</w:pPr>
      <w:r w:rsidRPr="004D2525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  <w:t xml:space="preserve">8. Должностные обязанности: </w:t>
      </w:r>
    </w:p>
    <w:p w:rsidR="004D2525" w:rsidRPr="004D2525" w:rsidRDefault="004D2525" w:rsidP="003820F0">
      <w:pPr>
        <w:spacing w:after="0" w:line="240" w:lineRule="auto"/>
        <w:ind w:right="-170"/>
        <w:jc w:val="both"/>
        <w:rPr>
          <w:rFonts w:ascii="Times New Roman" w:hAnsi="Times New Roman" w:cs="Times New Roman"/>
          <w:spacing w:val="4"/>
          <w:position w:val="2"/>
          <w:sz w:val="28"/>
          <w:szCs w:val="28"/>
        </w:rPr>
      </w:pPr>
      <w:r w:rsidRPr="004D2525">
        <w:rPr>
          <w:rFonts w:ascii="Times New Roman" w:hAnsi="Times New Roman" w:cs="Times New Roman"/>
          <w:spacing w:val="4"/>
          <w:position w:val="2"/>
          <w:sz w:val="28"/>
          <w:szCs w:val="28"/>
        </w:rPr>
        <w:t>- осуществлять выполнение задач, возложенных на отдел в соответствии с положением об отделе;</w:t>
      </w:r>
    </w:p>
    <w:p w:rsidR="004D2525" w:rsidRPr="004D2525" w:rsidRDefault="004D2525" w:rsidP="003820F0">
      <w:pPr>
        <w:spacing w:after="0" w:line="240" w:lineRule="auto"/>
        <w:ind w:right="-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525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- </w:t>
      </w:r>
      <w:r w:rsidR="0096257B"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>анализ</w:t>
      </w:r>
      <w:r w:rsidRPr="004D2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доходной части бюджета и государственных внебюджетных фондов, в том числе в разрезе </w:t>
      </w:r>
      <w:proofErr w:type="spellStart"/>
      <w:r w:rsidRPr="004D252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бюджетообразующих</w:t>
      </w:r>
      <w:proofErr w:type="spellEnd"/>
      <w:r w:rsidRPr="004D2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налогоплательщиков;</w:t>
      </w:r>
    </w:p>
    <w:p w:rsidR="004D2525" w:rsidRPr="004D2525" w:rsidRDefault="004D2525" w:rsidP="003820F0">
      <w:pPr>
        <w:spacing w:after="0" w:line="240" w:lineRule="auto"/>
        <w:ind w:right="-170"/>
        <w:jc w:val="both"/>
        <w:rPr>
          <w:rFonts w:ascii="Times New Roman" w:hAnsi="Times New Roman" w:cs="Times New Roman"/>
          <w:spacing w:val="4"/>
          <w:position w:val="2"/>
          <w:sz w:val="28"/>
          <w:szCs w:val="28"/>
        </w:rPr>
      </w:pPr>
      <w:r w:rsidRPr="004D2525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- </w:t>
      </w:r>
      <w:r w:rsidR="0096257B"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>контроль</w:t>
      </w:r>
      <w:r w:rsidRPr="004D2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прогнозных показателей поступления в Федеральный бюджет и государственные внебюджетные фонды Российской Федерации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разрезе основных налогоплательщиков</w:t>
      </w:r>
      <w:r w:rsidRPr="004D25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2525" w:rsidRPr="004D2525" w:rsidRDefault="004D2525" w:rsidP="003820F0">
      <w:pPr>
        <w:spacing w:after="0" w:line="240" w:lineRule="auto"/>
        <w:ind w:right="-170"/>
        <w:jc w:val="both"/>
        <w:rPr>
          <w:rFonts w:ascii="Times New Roman" w:hAnsi="Times New Roman" w:cs="Times New Roman"/>
          <w:spacing w:val="4"/>
          <w:position w:val="2"/>
          <w:sz w:val="28"/>
          <w:szCs w:val="28"/>
        </w:rPr>
      </w:pPr>
      <w:r w:rsidRPr="004D2525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- </w:t>
      </w:r>
      <w:r w:rsidR="0096257B"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>мониторинг</w:t>
      </w:r>
      <w:r w:rsidRPr="004D2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доходной части Федерального бюджета, бюджета субъекта и государственных внебюджетных фондов, в том числе в разрезе </w:t>
      </w:r>
      <w:proofErr w:type="spellStart"/>
      <w:r w:rsidRPr="004D252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бюджетообразующих</w:t>
      </w:r>
      <w:proofErr w:type="spellEnd"/>
      <w:r w:rsidRPr="004D2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налогоплательщиков;</w:t>
      </w:r>
    </w:p>
    <w:p w:rsidR="004D2525" w:rsidRPr="004D2525" w:rsidRDefault="004D2525" w:rsidP="003820F0">
      <w:pPr>
        <w:spacing w:after="0" w:line="240" w:lineRule="auto"/>
        <w:ind w:right="-170"/>
        <w:jc w:val="both"/>
        <w:rPr>
          <w:rFonts w:ascii="Times New Roman" w:hAnsi="Times New Roman" w:cs="Times New Roman"/>
          <w:spacing w:val="4"/>
          <w:position w:val="2"/>
          <w:sz w:val="28"/>
          <w:szCs w:val="28"/>
        </w:rPr>
      </w:pPr>
      <w:proofErr w:type="gramStart"/>
      <w:r w:rsidRPr="004D25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работы по передаче информации о налоговой базе и структуре начислений по налогам и сборам, формирующим доходы бюджетов РФ и местных бюджетов, в соответствии с постановлением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</w:t>
      </w:r>
      <w:proofErr w:type="gramEnd"/>
      <w:r w:rsidRPr="004D2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сборов»;</w:t>
      </w:r>
    </w:p>
    <w:p w:rsidR="004D2525" w:rsidRPr="004D2525" w:rsidRDefault="004D2525" w:rsidP="003820F0">
      <w:pPr>
        <w:spacing w:after="0" w:line="240" w:lineRule="auto"/>
        <w:ind w:right="-170"/>
        <w:jc w:val="both"/>
        <w:rPr>
          <w:rFonts w:ascii="Times New Roman" w:hAnsi="Times New Roman" w:cs="Times New Roman"/>
          <w:spacing w:val="4"/>
          <w:position w:val="2"/>
          <w:sz w:val="28"/>
          <w:szCs w:val="28"/>
        </w:rPr>
      </w:pPr>
      <w:r w:rsidRPr="004D2525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- </w:t>
      </w:r>
      <w:r w:rsidR="0096257B"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>предоставление</w:t>
      </w:r>
      <w:r w:rsidRPr="004D2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по приему-передаче объемов доходов в бюджет Российской Федерации по основным налогоплательщикам при изменении ими места регистрации;  </w:t>
      </w:r>
    </w:p>
    <w:p w:rsidR="004D2525" w:rsidRPr="004D2525" w:rsidRDefault="004D2525" w:rsidP="003820F0">
      <w:pPr>
        <w:spacing w:after="0" w:line="240" w:lineRule="auto"/>
        <w:ind w:right="-170"/>
        <w:jc w:val="both"/>
        <w:rPr>
          <w:rFonts w:ascii="Times New Roman" w:hAnsi="Times New Roman" w:cs="Times New Roman"/>
          <w:spacing w:val="4"/>
          <w:position w:val="2"/>
          <w:sz w:val="28"/>
          <w:szCs w:val="28"/>
        </w:rPr>
      </w:pPr>
      <w:r w:rsidRPr="004D2525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- </w:t>
      </w:r>
      <w:r w:rsidR="0096257B"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>организация</w:t>
      </w:r>
      <w:r w:rsidRPr="004D25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 осуществлению внутреннего контроля деятельности по технологическим процессам ФНС России, относящимся к компетенции отдела;</w:t>
      </w:r>
    </w:p>
    <w:p w:rsidR="004D2525" w:rsidRPr="004D2525" w:rsidRDefault="004D2525" w:rsidP="003820F0">
      <w:pPr>
        <w:spacing w:after="0" w:line="240" w:lineRule="auto"/>
        <w:ind w:right="-170"/>
        <w:jc w:val="both"/>
        <w:rPr>
          <w:rFonts w:ascii="Times New Roman" w:hAnsi="Times New Roman" w:cs="Times New Roman"/>
          <w:spacing w:val="4"/>
          <w:position w:val="2"/>
          <w:sz w:val="28"/>
          <w:szCs w:val="28"/>
        </w:rPr>
      </w:pPr>
      <w:r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- </w:t>
      </w:r>
      <w:r w:rsidRPr="004D2525">
        <w:rPr>
          <w:rFonts w:ascii="Times New Roman" w:hAnsi="Times New Roman" w:cs="Times New Roman"/>
          <w:spacing w:val="4"/>
          <w:position w:val="2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4D2525" w:rsidRPr="004D2525" w:rsidRDefault="004D2525" w:rsidP="003820F0">
      <w:pPr>
        <w:spacing w:after="0" w:line="240" w:lineRule="auto"/>
        <w:ind w:right="-170"/>
        <w:jc w:val="both"/>
        <w:rPr>
          <w:rFonts w:ascii="Times New Roman" w:hAnsi="Times New Roman" w:cs="Times New Roman"/>
          <w:spacing w:val="4"/>
          <w:position w:val="2"/>
          <w:sz w:val="28"/>
          <w:szCs w:val="28"/>
        </w:rPr>
      </w:pPr>
      <w:r w:rsidRPr="003820F0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-  </w:t>
      </w:r>
      <w:r w:rsidRPr="004D2525">
        <w:rPr>
          <w:rFonts w:ascii="Times New Roman" w:hAnsi="Times New Roman" w:cs="Times New Roman"/>
          <w:spacing w:val="4"/>
          <w:position w:val="2"/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4D2525" w:rsidRPr="004D2525" w:rsidRDefault="004D2525" w:rsidP="003820F0">
      <w:pPr>
        <w:spacing w:after="0" w:line="240" w:lineRule="auto"/>
        <w:ind w:right="-170"/>
        <w:jc w:val="both"/>
        <w:rPr>
          <w:rFonts w:ascii="Times New Roman" w:hAnsi="Times New Roman" w:cs="Times New Roman"/>
          <w:spacing w:val="4"/>
          <w:position w:val="2"/>
          <w:sz w:val="28"/>
          <w:szCs w:val="28"/>
        </w:rPr>
      </w:pPr>
      <w:r w:rsidRPr="004D2525">
        <w:rPr>
          <w:rFonts w:ascii="Times New Roman" w:hAnsi="Times New Roman" w:cs="Times New Roman"/>
          <w:spacing w:val="4"/>
          <w:position w:val="2"/>
          <w:sz w:val="28"/>
          <w:szCs w:val="28"/>
        </w:rPr>
        <w:lastRenderedPageBreak/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4D2525" w:rsidRPr="004D2525" w:rsidRDefault="004D2525" w:rsidP="003820F0">
      <w:pPr>
        <w:spacing w:after="0" w:line="240" w:lineRule="auto"/>
        <w:ind w:right="-170"/>
        <w:jc w:val="both"/>
        <w:rPr>
          <w:rFonts w:ascii="Times New Roman" w:hAnsi="Times New Roman" w:cs="Times New Roman"/>
          <w:spacing w:val="4"/>
          <w:position w:val="2"/>
          <w:sz w:val="28"/>
          <w:szCs w:val="28"/>
        </w:rPr>
      </w:pPr>
      <w:r w:rsidRPr="004D2525">
        <w:rPr>
          <w:rFonts w:ascii="Times New Roman" w:hAnsi="Times New Roman" w:cs="Times New Roman"/>
          <w:spacing w:val="4"/>
          <w:position w:val="2"/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4D2525" w:rsidRPr="004D2525" w:rsidRDefault="004D2525" w:rsidP="003820F0">
      <w:pPr>
        <w:spacing w:after="0" w:line="240" w:lineRule="auto"/>
        <w:ind w:right="-170"/>
        <w:jc w:val="both"/>
        <w:rPr>
          <w:rFonts w:ascii="Times New Roman" w:hAnsi="Times New Roman" w:cs="Times New Roman"/>
          <w:spacing w:val="4"/>
          <w:position w:val="2"/>
          <w:sz w:val="28"/>
          <w:szCs w:val="28"/>
        </w:rPr>
      </w:pPr>
      <w:r w:rsidRPr="004D2525">
        <w:rPr>
          <w:rFonts w:ascii="Times New Roman" w:hAnsi="Times New Roman" w:cs="Times New Roman"/>
          <w:spacing w:val="4"/>
          <w:position w:val="2"/>
          <w:sz w:val="28"/>
          <w:szCs w:val="28"/>
        </w:rPr>
        <w:t>- вести делопроизводство отдела в установленном порядке;</w:t>
      </w:r>
    </w:p>
    <w:p w:rsidR="004D2525" w:rsidRPr="004D2525" w:rsidRDefault="004D2525" w:rsidP="003820F0">
      <w:pPr>
        <w:widowControl w:val="0"/>
        <w:autoSpaceDE w:val="0"/>
        <w:autoSpaceDN w:val="0"/>
        <w:spacing w:after="0" w:line="240" w:lineRule="auto"/>
        <w:ind w:right="-170"/>
        <w:jc w:val="both"/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</w:pPr>
      <w:r w:rsidRPr="004D2525">
        <w:rPr>
          <w:rFonts w:ascii="Times New Roman" w:eastAsia="Times New Roman" w:hAnsi="Times New Roman" w:cs="Times New Roman"/>
          <w:spacing w:val="4"/>
          <w:position w:val="2"/>
          <w:sz w:val="28"/>
          <w:szCs w:val="28"/>
          <w:lang w:eastAsia="ru-RU"/>
        </w:rPr>
        <w:t>- соблюдать ограничения, связанные с государственной службой в соответствии c Федеральным законом от 27.07.2004 г. № 79-ФЗ.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 целях исполнения возложенных должностных обязанностей   </w:t>
      </w:r>
      <w:r w:rsidR="00F847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 налоговый инспектор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имеет право: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 участвовать в обсуждении текущих и перспективных планов работы;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организациях;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ставить перед руководством отдела вопросы о переносе в установленном порядке сроков выполнения работ;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gramStart"/>
      <w:r w:rsidR="00F847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 налоговый инспектор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3820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Положением</w:t>
        </w:r>
      </w:hyperlink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</w:t>
      </w:r>
      <w:proofErr w:type="gramEnd"/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2017, N 15 (ч.1), ст.2194), приказами (распоряжениями) ФНС России, </w:t>
      </w:r>
      <w:r w:rsidRPr="003820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расчетов с бюджетом, приказами управления ФНС России по Санкт-Петербургу, приказами инспекции, поручениями руководства инспекции.   </w:t>
      </w:r>
      <w:r w:rsidRPr="003820F0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F847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 налоговый инспектор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IV. Перечень вопросов, по которым гражданский служащий</w:t>
      </w:r>
      <w:r w:rsid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или обязан самостоятельно принимать</w:t>
      </w:r>
      <w:r w:rsid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управленческие и иные решения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12. При исп</w:t>
      </w:r>
      <w:r w:rsidR="004D2525"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олнении служебных обязанностей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47E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государственный налоговый инспектор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самостоятельно принимать решения по вопросам: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информировать вышестоящее руководство для принятия им соответствующего решения;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  отказывать в приеме документов, оформленных ненадлежащим образом;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 давать указания, рекомендации по вопросам, отнесенным к компетенции отдела.</w:t>
      </w:r>
    </w:p>
    <w:p w:rsidR="002C4614" w:rsidRPr="003820F0" w:rsidRDefault="002C4614" w:rsidP="003820F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45C5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3820F0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осуществлять проверку документов, оформляемых сотрудником отдела, и при необходимости возвращать их на переоформление или запрашивать дополнительную информацию;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hAnsi="Times New Roman" w:cs="Times New Roman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V. Перечень вопросов, по которым гражданский служащий</w:t>
      </w:r>
      <w:r w:rsid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или обязан участвовать при подготовке проектов</w:t>
      </w:r>
      <w:r w:rsid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 и (или) проектов управленческих и иных решений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 xml:space="preserve">14. </w:t>
      </w:r>
      <w:r w:rsidR="00345C5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3820F0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C4614" w:rsidRPr="003820F0" w:rsidRDefault="002C4614" w:rsidP="003820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 xml:space="preserve"> - информации для совещаний руководства отдела;</w:t>
      </w:r>
    </w:p>
    <w:p w:rsidR="002C4614" w:rsidRPr="003820F0" w:rsidRDefault="003820F0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4614" w:rsidRPr="003820F0">
        <w:rPr>
          <w:rFonts w:ascii="Times New Roman" w:hAnsi="Times New Roman" w:cs="Times New Roman"/>
          <w:sz w:val="28"/>
          <w:szCs w:val="28"/>
        </w:rPr>
        <w:t>- иных актов по поручению  руководства отдела.</w:t>
      </w:r>
    </w:p>
    <w:p w:rsidR="002C4614" w:rsidRPr="003820F0" w:rsidRDefault="002C4614" w:rsidP="003820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 xml:space="preserve">15. </w:t>
      </w:r>
      <w:r w:rsidR="00345C54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3820F0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принимать участие в подготовке (обсуждении) следующих проектов: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 xml:space="preserve"> - планов работы отдела;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положений об инспекции и отделе;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2C4614" w:rsidRPr="003820F0" w:rsidRDefault="002C4614" w:rsidP="003820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20F0">
        <w:rPr>
          <w:rFonts w:ascii="Times New Roman" w:hAnsi="Times New Roman" w:cs="Times New Roman"/>
          <w:sz w:val="28"/>
          <w:szCs w:val="28"/>
        </w:rPr>
        <w:t>- иных актов по поручению руководства отдела.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VI. Сроки и процедуры подготовки, рассмотрения</w:t>
      </w:r>
      <w:r w:rsid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управленческих и иных решений, порядок</w:t>
      </w:r>
      <w:r w:rsid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согласования и принятия данных решений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В соответствии со своими должностными обязанностями  специалист </w:t>
      </w:r>
      <w:r w:rsidR="004D2525"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VII. Порядок служебного взаимодействия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proofErr w:type="gramStart"/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</w:t>
      </w:r>
      <w:r w:rsidR="00345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государственного налогового инспектора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3820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общих принципов</w:t>
        </w:r>
      </w:hyperlink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государственных служащих" (Собрание законодательства Российской Федерации, 2002, N</w:t>
      </w:r>
      <w:proofErr w:type="gramEnd"/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33, ст.3196; 2009, N 29, ст.3658), и требований к служебному поведению, установленных </w:t>
      </w:r>
      <w:hyperlink r:id="rId10" w:history="1">
        <w:r w:rsidRPr="003820F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18</w:t>
        </w:r>
      </w:hyperlink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VIII. Перечень государственных услуг, оказываемых</w:t>
      </w:r>
      <w:r w:rsid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гражданам и организациям в соответствии с административным</w:t>
      </w:r>
      <w:r w:rsid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регламентом Федеральной налоговой службы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18. Государственная услуга не оказывается.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IX. Показатели эффективности и результативности</w:t>
      </w:r>
      <w:r w:rsid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служебной деятельности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Эффективность и результативность профессиональной служебной деятельности </w:t>
      </w:r>
      <w:r w:rsidR="004D2525"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5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государственного налогового инспектора </w:t>
      </w: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следующим показателям: 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своевременности и оперативности выполнения поручений;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C4614" w:rsidRPr="003820F0" w:rsidRDefault="002C4614" w:rsidP="003820F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20F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осознанию ответственности за последствия своих действий, принимаемых решений.</w:t>
      </w:r>
    </w:p>
    <w:p w:rsidR="002C4614" w:rsidRPr="002C4614" w:rsidRDefault="002C4614" w:rsidP="002C46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614" w:rsidRPr="002C4614" w:rsidRDefault="002C4614" w:rsidP="002C46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sectPr w:rsidR="002C4614" w:rsidRPr="002C4614" w:rsidSect="00DF60A9">
      <w:pgSz w:w="11906" w:h="16838"/>
      <w:pgMar w:top="680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614"/>
    <w:rsid w:val="001D0B71"/>
    <w:rsid w:val="002C42AB"/>
    <w:rsid w:val="002C4614"/>
    <w:rsid w:val="00303959"/>
    <w:rsid w:val="00304D31"/>
    <w:rsid w:val="00345C54"/>
    <w:rsid w:val="0035194A"/>
    <w:rsid w:val="003820F0"/>
    <w:rsid w:val="004D2525"/>
    <w:rsid w:val="00780E53"/>
    <w:rsid w:val="0096257B"/>
    <w:rsid w:val="00A00B33"/>
    <w:rsid w:val="00A31A15"/>
    <w:rsid w:val="00BF0A6E"/>
    <w:rsid w:val="00E77904"/>
    <w:rsid w:val="00EE2EE0"/>
    <w:rsid w:val="00F8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1A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rsid w:val="00303959"/>
    <w:pPr>
      <w:spacing w:after="0" w:line="216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03959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3519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rsid w:val="003519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1A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rsid w:val="00303959"/>
    <w:pPr>
      <w:spacing w:after="0" w:line="216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303959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3519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Таблицы (моноширинный)"/>
    <w:basedOn w:val="a"/>
    <w:next w:val="a"/>
    <w:rsid w:val="003519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D1680F6293B9AE20BA0F6M767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2849</Words>
  <Characters>16244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Шелегеда Ольга Валентиновна</dc:creator>
  <cp:lastModifiedBy>Данилова Виктория Олеговна</cp:lastModifiedBy>
  <cp:revision>2</cp:revision>
  <dcterms:created xsi:type="dcterms:W3CDTF">2020-02-19T07:44:00Z</dcterms:created>
  <dcterms:modified xsi:type="dcterms:W3CDTF">2020-02-19T07:44:00Z</dcterms:modified>
</cp:coreProperties>
</file>